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B" w:rsidRPr="00B978E4" w:rsidRDefault="00B2482B" w:rsidP="00B2482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 w:rsidR="00250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94/13, 152/14, 7/17. i 68/18,98/19,64/20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 w:rsidR="0083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01. listopada</w:t>
      </w:r>
      <w:r w:rsidR="00250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B2482B" w:rsidRPr="00F61C73" w:rsidRDefault="00B2482B" w:rsidP="00B2482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B2482B" w:rsidRPr="00B978E4" w:rsidRDefault="00B2482B" w:rsidP="00B248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B2482B" w:rsidRPr="00B978E4" w:rsidRDefault="00B2482B" w:rsidP="00B2482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I. NA NEODREĐENO,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25095E" w:rsidRPr="002A3A68" w:rsidRDefault="0025095E" w:rsidP="0025095E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RAZREDNE NASTAVE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ukupnog tjednog radnog vremena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B2482B" w:rsidRPr="00B978E4" w:rsidRDefault="00B2482B" w:rsidP="00B2482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B2482B" w:rsidRPr="00B978E4" w:rsidRDefault="00B2482B" w:rsidP="00B2482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 w:rsidR="00A5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4, 7/17. i 68/18, </w:t>
      </w:r>
      <w:r w:rsidR="00250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98/19,</w:t>
      </w:r>
      <w:r w:rsidR="00A5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64/20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2. dokaz o</w:t>
      </w:r>
      <w:r w:rsidR="0007295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stečenoj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</w:t>
      </w:r>
      <w:r w:rsidR="0059507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učnoj spremi </w:t>
      </w:r>
      <w:r w:rsidR="0007295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 </w:t>
      </w:r>
      <w:bookmarkStart w:id="0" w:name="_GoBack"/>
      <w:bookmarkEnd w:id="0"/>
      <w:r w:rsidR="00A555C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 dokaz o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</w:t>
      </w:r>
      <w:r w:rsidR="0059507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žavljanstvu 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 w:rsidR="00A555C7">
        <w:rPr>
          <w:rFonts w:ascii="Times New Roman" w:hAnsi="Times New Roman" w:cs="Times New Roman"/>
          <w:sz w:val="24"/>
          <w:szCs w:val="24"/>
          <w:lang w:eastAsia="hr-HR"/>
        </w:rPr>
        <w:t xml:space="preserve"> uvjerenje o radno pravnom statusu iz hrvatskog zavoda za mirovinsko osiguranje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B2482B" w:rsidRDefault="00B2482B" w:rsidP="00B2482B">
      <w:pPr>
        <w:rPr>
          <w:rFonts w:ascii="Times New Roman" w:hAnsi="Times New Roman" w:cs="Times New Roman"/>
          <w:sz w:val="24"/>
          <w:szCs w:val="24"/>
        </w:rPr>
      </w:pPr>
    </w:p>
    <w:p w:rsidR="00B2482B" w:rsidRPr="00B978E4" w:rsidRDefault="00B2482B" w:rsidP="00B2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B2482B" w:rsidRDefault="00B2482B" w:rsidP="00B2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B2482B" w:rsidRPr="00B978E4" w:rsidRDefault="00B2482B" w:rsidP="00B2482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B2482B" w:rsidRPr="00B978E4" w:rsidRDefault="00B2482B" w:rsidP="00B2482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B2482B" w:rsidRDefault="00B2482B" w:rsidP="00B2482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B2482B" w:rsidRPr="00B978E4" w:rsidRDefault="0007295C" w:rsidP="00B248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2482B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B2482B" w:rsidRPr="00A84088" w:rsidRDefault="00B2482B" w:rsidP="00B2482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B2482B" w:rsidRPr="00B978E4" w:rsidRDefault="00B2482B" w:rsidP="00B2482B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B2482B" w:rsidRPr="00B978E4" w:rsidRDefault="00B2482B" w:rsidP="00B2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B2482B" w:rsidRPr="00B978E4" w:rsidRDefault="00B2482B" w:rsidP="00B2482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B2482B" w:rsidRPr="00B978E4" w:rsidRDefault="00B2482B" w:rsidP="00B2482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B2482B" w:rsidRPr="00B978E4" w:rsidRDefault="00B2482B" w:rsidP="00B2482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A235FF" w:rsidRPr="000C75F4" w:rsidRDefault="00A235FF" w:rsidP="00A235F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235FF" w:rsidRPr="000C75F4" w:rsidRDefault="00A235FF" w:rsidP="00A235F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A235FF" w:rsidRPr="000C75F4" w:rsidRDefault="00A235FF" w:rsidP="00A235F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235FF" w:rsidRPr="000C75F4" w:rsidRDefault="00A235FF" w:rsidP="00A235F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A235FF" w:rsidRPr="000C75F4" w:rsidRDefault="00A235FF" w:rsidP="00A235F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235FF" w:rsidRPr="000C75F4" w:rsidRDefault="00A235FF" w:rsidP="00A235F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235FF" w:rsidRDefault="00A235FF" w:rsidP="00A235F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2482B" w:rsidRPr="00A235FF" w:rsidRDefault="00B2482B" w:rsidP="00A235FF">
      <w:pPr>
        <w:jc w:val="both"/>
        <w:rPr>
          <w:rFonts w:ascii="Arial" w:hAnsi="Arial" w:cs="Arial"/>
          <w:color w:val="0563C1" w:themeColor="hyperlink"/>
          <w:u w:val="single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lastRenderedPageBreak/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B2482B" w:rsidRPr="00000922" w:rsidRDefault="00B2482B" w:rsidP="00B2482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B2482B" w:rsidRDefault="00B2482B" w:rsidP="00B2482B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B2482B" w:rsidRPr="008A2C31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B2482B" w:rsidRPr="008A2C31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482B" w:rsidRPr="008A2C31" w:rsidRDefault="00B2482B" w:rsidP="00B248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A235FF" w:rsidRDefault="00A235FF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A235FF" w:rsidRDefault="00A235FF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235FF" w:rsidRDefault="00A235FF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235FF" w:rsidRDefault="00A235FF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235FF" w:rsidRDefault="00A235FF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2482B" w:rsidRDefault="00D912F9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602-10/21</w:t>
      </w:r>
      <w:r w:rsidR="00B24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</w:t>
      </w:r>
      <w:r w:rsidR="00B2482B"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19-01-21-06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01</w:t>
      </w:r>
      <w:r w:rsidR="00B24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listopada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2021</w:t>
      </w:r>
      <w:r w:rsidR="00B2482B"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B2482B" w:rsidRDefault="00B2482B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2482B" w:rsidRDefault="00B2482B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2482B" w:rsidRDefault="00B2482B" w:rsidP="00B2482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Ravnateljica:</w:t>
      </w:r>
    </w:p>
    <w:p w:rsidR="00B2482B" w:rsidRPr="00B978E4" w:rsidRDefault="00B2482B" w:rsidP="00B2482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2482B" w:rsidRPr="00B978E4" w:rsidRDefault="00B2482B" w:rsidP="00B2482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2482B" w:rsidRDefault="00B2482B" w:rsidP="00B2482B"/>
    <w:sectPr w:rsidR="00B2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B"/>
    <w:rsid w:val="0007295C"/>
    <w:rsid w:val="000A54E6"/>
    <w:rsid w:val="0025095E"/>
    <w:rsid w:val="00595074"/>
    <w:rsid w:val="0083622B"/>
    <w:rsid w:val="00A235FF"/>
    <w:rsid w:val="00A555C7"/>
    <w:rsid w:val="00AE1928"/>
    <w:rsid w:val="00B2482B"/>
    <w:rsid w:val="00D912F9"/>
    <w:rsid w:val="00FE6F25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C30C"/>
  <w15:chartTrackingRefBased/>
  <w15:docId w15:val="{3B574034-EBE0-44FF-87D0-A26170E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482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248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482B"/>
    <w:pPr>
      <w:ind w:left="720"/>
      <w:contextualSpacing/>
    </w:pPr>
  </w:style>
  <w:style w:type="paragraph" w:customStyle="1" w:styleId="box8249682">
    <w:name w:val="box8249682"/>
    <w:basedOn w:val="Normal"/>
    <w:rsid w:val="00A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2021-09-07T06:24:00Z</dcterms:created>
  <dcterms:modified xsi:type="dcterms:W3CDTF">2021-09-28T10:29:00Z</dcterms:modified>
</cp:coreProperties>
</file>