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20" w:rsidRDefault="007D3C20" w:rsidP="007D3C2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RADA VIJEĆA RODITELJA </w:t>
      </w:r>
    </w:p>
    <w:p w:rsidR="007D3C20" w:rsidRDefault="007D3C20" w:rsidP="007D3C20">
      <w:pPr>
        <w:rPr>
          <w:b/>
          <w:sz w:val="36"/>
          <w:szCs w:val="36"/>
        </w:rPr>
      </w:pPr>
    </w:p>
    <w:p w:rsidR="007D3C20" w:rsidRDefault="007D3C20" w:rsidP="007D3C20">
      <w:pPr>
        <w:rPr>
          <w:b/>
          <w:sz w:val="36"/>
          <w:szCs w:val="36"/>
        </w:rPr>
      </w:pPr>
    </w:p>
    <w:p w:rsidR="007D3C20" w:rsidRDefault="007D3C20" w:rsidP="007D3C20">
      <w:pPr>
        <w:rPr>
          <w:b/>
          <w:sz w:val="28"/>
          <w:szCs w:val="28"/>
        </w:rPr>
      </w:pP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IX. mjesec:     Izbor novih članova u Vijeće roditelja </w:t>
      </w: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ind w:left="17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Prijedlog Godišnjeg plana i programa rada za školsku 2018./2019. godinu </w:t>
      </w: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Udžbenici i oprema učenika za školsku godinu </w:t>
      </w: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 mjesec:           Uspjeh učenika na kraju prvoga polugodišta </w:t>
      </w: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ind w:left="1830"/>
        <w:jc w:val="both"/>
        <w:rPr>
          <w:sz w:val="28"/>
          <w:szCs w:val="28"/>
        </w:rPr>
      </w:pPr>
      <w:r>
        <w:rPr>
          <w:sz w:val="28"/>
          <w:szCs w:val="28"/>
        </w:rPr>
        <w:t>Suradnja s roditeljima i pripreme učenika za natjecanja i smotre u znanju i športu</w:t>
      </w: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IV. mjesec:         Razgovori o izvannastavnim i izvanškolskim aktivnostima    </w:t>
      </w: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učenika </w:t>
      </w: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Izleti i stručne ekskurzije </w:t>
      </w: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VIII. mjesec:     Realizacija Godišnjeg plana i programa rada škole za školsku </w:t>
      </w:r>
    </w:p>
    <w:p w:rsidR="007D3C20" w:rsidRDefault="007D3C20" w:rsidP="007D3C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2018./2019. godinu  </w:t>
      </w: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jc w:val="both"/>
        <w:rPr>
          <w:sz w:val="28"/>
          <w:szCs w:val="28"/>
        </w:rPr>
      </w:pPr>
    </w:p>
    <w:p w:rsidR="007D3C20" w:rsidRDefault="007D3C20" w:rsidP="007D3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Ostale sjednice održavat će se prema potrebi, a mogući sadržaji bit će pitanja vezana uz prava i obveze učenika i roditelja te pitanja predviđena Zakonom o odgoju i obrazovanju u osnovnoj i srednjoj školi i Statutom Osnovne škole „Petar Zrinski“ Čabar.</w:t>
      </w:r>
    </w:p>
    <w:p w:rsidR="007D3C20" w:rsidRDefault="007D3C20" w:rsidP="007D3C20">
      <w:pPr>
        <w:ind w:firstLine="708"/>
        <w:jc w:val="both"/>
        <w:rPr>
          <w:sz w:val="28"/>
          <w:szCs w:val="28"/>
        </w:rPr>
      </w:pPr>
    </w:p>
    <w:p w:rsidR="007D3C20" w:rsidRDefault="007D3C20" w:rsidP="007D3C20">
      <w:pPr>
        <w:ind w:firstLine="708"/>
        <w:jc w:val="both"/>
        <w:rPr>
          <w:sz w:val="28"/>
          <w:szCs w:val="28"/>
        </w:rPr>
      </w:pPr>
    </w:p>
    <w:p w:rsidR="007D3C20" w:rsidRDefault="007D3C20" w:rsidP="007D3C20">
      <w:pPr>
        <w:rPr>
          <w:b/>
          <w:bCs/>
        </w:rPr>
      </w:pPr>
    </w:p>
    <w:p w:rsidR="007D3C20" w:rsidRDefault="007D3C20" w:rsidP="007D3C20">
      <w:pPr>
        <w:rPr>
          <w:b/>
          <w:bCs/>
        </w:rPr>
      </w:pPr>
    </w:p>
    <w:p w:rsidR="007D3C20" w:rsidRDefault="007D3C20" w:rsidP="007D3C20">
      <w:pPr>
        <w:rPr>
          <w:b/>
          <w:bCs/>
        </w:rPr>
      </w:pPr>
    </w:p>
    <w:p w:rsidR="00101C5E" w:rsidRDefault="00101C5E">
      <w:bookmarkStart w:id="0" w:name="_GoBack"/>
      <w:bookmarkEnd w:id="0"/>
    </w:p>
    <w:sectPr w:rsidR="0010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20"/>
    <w:rsid w:val="00101C5E"/>
    <w:rsid w:val="007D3C20"/>
    <w:rsid w:val="0098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1</cp:revision>
  <dcterms:created xsi:type="dcterms:W3CDTF">2018-10-30T11:34:00Z</dcterms:created>
  <dcterms:modified xsi:type="dcterms:W3CDTF">2018-10-30T11:34:00Z</dcterms:modified>
</cp:coreProperties>
</file>