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E" w:rsidRDefault="003E426E" w:rsidP="003E426E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3E426E" w:rsidRDefault="003E426E" w:rsidP="003E426E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27.01.2022</w:t>
      </w:r>
      <w:r>
        <w:rPr>
          <w:rFonts w:ascii="Arial" w:eastAsia="Calibri" w:hAnsi="Arial" w:cs="Arial"/>
          <w:b/>
          <w:i/>
          <w:lang w:eastAsia="en-US"/>
        </w:rPr>
        <w:t>.</w:t>
      </w:r>
    </w:p>
    <w:p w:rsidR="003E426E" w:rsidRDefault="003E426E" w:rsidP="003E426E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3E426E" w:rsidRPr="00F74EA8" w:rsidRDefault="003E426E" w:rsidP="003E426E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3E426E" w:rsidRDefault="003E426E" w:rsidP="003E426E">
      <w:pPr>
        <w:rPr>
          <w:sz w:val="20"/>
          <w:szCs w:val="20"/>
        </w:rPr>
      </w:pPr>
    </w:p>
    <w:p w:rsidR="003E426E" w:rsidRPr="001B3275" w:rsidRDefault="003E426E" w:rsidP="003E426E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3E426E" w:rsidRPr="001B3275" w:rsidRDefault="003E426E" w:rsidP="003E426E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3E426E" w:rsidRDefault="003E426E" w:rsidP="003E426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07</w:t>
      </w:r>
      <w:r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20.12</w:t>
      </w:r>
      <w:r>
        <w:rPr>
          <w:sz w:val="22"/>
          <w:szCs w:val="22"/>
        </w:rPr>
        <w:t>.2021. godine.</w:t>
      </w:r>
    </w:p>
    <w:p w:rsidR="003E426E" w:rsidRDefault="003E426E" w:rsidP="003E426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Usvajanje godišnjeg Financijskog izvješća za 2021. godinu.</w:t>
      </w:r>
    </w:p>
    <w:p w:rsidR="003E426E" w:rsidRPr="003E426E" w:rsidRDefault="003E426E" w:rsidP="003E426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Pitanja i prijedlozi.</w:t>
      </w:r>
      <w:r w:rsidRPr="003E426E">
        <w:rPr>
          <w:sz w:val="20"/>
          <w:szCs w:val="20"/>
        </w:rPr>
        <w:t xml:space="preserve">                                               </w:t>
      </w:r>
    </w:p>
    <w:p w:rsidR="003E426E" w:rsidRDefault="003E426E" w:rsidP="003E426E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3E426E" w:rsidRPr="001B3275" w:rsidRDefault="003E426E" w:rsidP="003E426E">
      <w:pPr>
        <w:ind w:left="1200"/>
        <w:rPr>
          <w:sz w:val="22"/>
          <w:szCs w:val="22"/>
        </w:rPr>
      </w:pPr>
    </w:p>
    <w:p w:rsidR="003E426E" w:rsidRDefault="003E426E" w:rsidP="003E426E">
      <w:pPr>
        <w:rPr>
          <w:rFonts w:eastAsia="Calibri"/>
          <w:sz w:val="20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0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0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0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20.12</w:t>
      </w:r>
      <w:r>
        <w:rPr>
          <w:color w:val="000000"/>
          <w:sz w:val="22"/>
          <w:szCs w:val="22"/>
        </w:rPr>
        <w:t>.2021. godine.</w:t>
      </w: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Jednoglasno </w:t>
      </w:r>
      <w:r>
        <w:rPr>
          <w:rFonts w:eastAsia="Calibri"/>
          <w:sz w:val="22"/>
          <w:szCs w:val="22"/>
          <w:lang w:eastAsia="en-US"/>
        </w:rPr>
        <w:t>Usvojen godišnji financijski izvještaj za 2021. godinu</w:t>
      </w: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  <w:bookmarkStart w:id="0" w:name="_GoBack"/>
      <w:bookmarkEnd w:id="0"/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</w:p>
    <w:p w:rsidR="003E426E" w:rsidRDefault="003E426E" w:rsidP="003E426E">
      <w:pPr>
        <w:rPr>
          <w:rFonts w:eastAsia="Calibri"/>
          <w:sz w:val="22"/>
          <w:szCs w:val="22"/>
          <w:lang w:eastAsia="en-US"/>
        </w:rPr>
      </w:pPr>
    </w:p>
    <w:p w:rsidR="003E426E" w:rsidRDefault="003E426E" w:rsidP="003E426E"/>
    <w:p w:rsidR="00C87439" w:rsidRDefault="00C87439"/>
    <w:sectPr w:rsidR="00C8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E"/>
    <w:rsid w:val="003E426E"/>
    <w:rsid w:val="00C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B46"/>
  <w15:chartTrackingRefBased/>
  <w15:docId w15:val="{1B207F95-6CE6-4C87-81C6-D875690E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2022-01-24T12:21:00Z</dcterms:created>
  <dcterms:modified xsi:type="dcterms:W3CDTF">2022-01-24T12:25:00Z</dcterms:modified>
</cp:coreProperties>
</file>